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CDAAC" w14:textId="77777777" w:rsidR="009A4A58" w:rsidRPr="009A4A58" w:rsidRDefault="009A4A58" w:rsidP="009A4A58">
      <w:pPr>
        <w:shd w:val="clear" w:color="auto" w:fill="FFFFFF"/>
        <w:spacing w:after="225" w:line="360" w:lineRule="atLeast"/>
        <w:outlineLvl w:val="2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Собственных электронных образовательных ресурсов образовательная организация не имеет.</w:t>
      </w:r>
    </w:p>
    <w:p w14:paraId="4F1DBC72" w14:textId="4F16FBBE" w:rsidR="009A4A58" w:rsidRPr="009A4A58" w:rsidRDefault="009A4A58" w:rsidP="009A4A58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Сторон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ие электронные образовательные ресурсы для доступа педагогов и обучающихся.</w:t>
      </w:r>
    </w:p>
    <w:p w14:paraId="42D33196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5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http://www.saferunet.ru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Центр Безопасного Интернета в России. Сайт посвящен проблеме безопасной, корректной и комфортной работы в Интернете. А конкретнее – он занимаемся Интернет-угрозами и эффективным противодействием им в отношении пользователей. Центр был создан в 2008 году под названием «Национальный узел Интернет-безопасности в России».</w:t>
      </w:r>
    </w:p>
    <w:p w14:paraId="3B222EF8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6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http://www.friendlyrunet.ru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— Фонд «Дружественный Рунет». Главной целью Фонда является содействие развитию сети Интернет как благоприятной среды, дружественной ко всем пользователям. Фонд поддерживает проекты, связанные с безопасным использованием интернета, содействует российским пользователям, общественным организациям, коммерческим компаниям и государственным ведомствам в противодействии обороту противоправного контента, а также в противодействии иным антиобщественным действиям в </w:t>
      </w:r>
      <w:proofErr w:type="spell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Сети.Фонд</w:t>
      </w:r>
      <w:proofErr w:type="spell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«Дружественный Рунет» реализует в России комплексную стратегию в области безопасного использования интернета. Основными проектами Фонда являются: Горячая линия по приему сообщений о противоправном контенте, специализированная линия помощи для детей «Дети онлайн» и просветительские проекты.</w:t>
      </w:r>
    </w:p>
    <w:p w14:paraId="2970B404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7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http://www.fid.su/projects/saferinternet/year/hotline/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Линия помощи «Дети онлайн». Оказание психологической и практической помощи детям и подросткам, которые столкнулись с опасностью или негативной ситуацией во время пользования интернетом или мобильной связью. Линия помощи «Дети онлайн» является первым и единственным такого рода проектом в России и реализуется в рамках Года Безопасного Интернета в России.</w:t>
      </w:r>
    </w:p>
    <w:p w14:paraId="63B6C1B6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8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http://www.microsoft.com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Компания Microsoft разместила на своем    </w:t>
      </w:r>
      <w:proofErr w:type="gram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интернет ресурсе</w:t>
      </w:r>
      <w:proofErr w:type="gram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много полезной информации по безопасности детей в интернете. Заметки и советы помогут вам обеспечить безопасность детей независимо от того, с какой целью они используют интернет: для поиска информации, разработки школьных проектов, игр или беседы с друзьями.</w:t>
      </w:r>
    </w:p>
    <w:p w14:paraId="75324F29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9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www.tirnet.ru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Детский Интернет адаптирован для детей младшего возраста и их родителей, а также для подростков; он дает возможность не только играть, но и обучаться программированию в инновационной компьютерной среде Скретч; создавать компьютерные игры, ориентированные на самых маленьких пользователей; активно занимается проблемой качества компьютерных игр и сайтов для детей.</w:t>
      </w:r>
    </w:p>
    <w:p w14:paraId="2613D540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0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www.ms-education.ru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и </w:t>
      </w:r>
      <w:hyperlink r:id="rId11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www.apkpro.ru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— электронный курс программы «Здоровье и безопасность детей в мире компьютерных технологий и Интернет». Программа представляет собой </w:t>
      </w:r>
      <w:proofErr w:type="gram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72-х часовой</w:t>
      </w:r>
      <w:proofErr w:type="gram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курс, состоящий из 6 модулей. Каждый модуль программы дает подробное описание и рекомендации по обеспечению безопасной работы детей с компьютером и Интернетом, а также снабжен обширным списком дополнительной литературы и веб-ссылок. Кроме того, программа содержит объемное приложение, в которое включены диагностические тесты, описания упражнений, а также различные тексты, рекомендованные для использования в процессе ее освоения. Особенностью программы является еще и то, что каждый ее модуль может быть использован как отдельно, так и в комплексе с другими программами повышения квалификации.</w:t>
      </w:r>
    </w:p>
    <w:p w14:paraId="61E8CDBE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2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http://www.nedopusti.ru/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 социальный проект по защите прав детей   «Не допусти» — социальный проект по защите детей от похищений, сексуальной эксплуатации и жестокого обращения реализуется с августа 2009 года. Организаторы проекта: Общественная палата РФ, РОЦИТ (Региональная Общественная Организация «Центр Интернет-технологий»), Межрегиональная правозащитная общественная организация «Сопротивление».</w:t>
      </w:r>
    </w:p>
    <w:p w14:paraId="3B29D587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3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http://www.za-partoi.ru/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—  Журнал «Здоровье школьников» Ежемесячный журнал «Здоровье школьника» — проект Издательского дома МЦФЭР, который осуществляет выпуск 25 профессиональных журналов федерального значения тиражом 250 тысяч экземпляров ежемесячно и до 100 наименований книг ежегодно общим тиражом около 300 тысяч экземпляров. «Здоровье школьника» — новый журнал о психологии взросления и физическом развитии детей, о возможностях современной медицины, о взаимоотношениях родителей, детей и учителей, о досуге и здоровом образе жизни. Журнал ориентирован на широкий круг читателей, и в первую очередь, на родителей детей школьного возраста.</w:t>
      </w:r>
    </w:p>
    <w:p w14:paraId="4EF17E46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4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http://www.newseducation.ru/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—  «Большая перемена» сайт для школьников и их родителей</w:t>
      </w:r>
    </w:p>
    <w:p w14:paraId="2186224B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5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www.mirbibigona.ru/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—  «Страна </w:t>
      </w:r>
      <w:proofErr w:type="spell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друзей»:детская</w:t>
      </w:r>
      <w:proofErr w:type="spell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соцсеть: общение, музыка, фотоальбомы, игры, новости.</w:t>
      </w:r>
    </w:p>
    <w:p w14:paraId="31DE4913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6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http://www.smeshariki.ru/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—  «Смешарики»: развлекательная соцсеть: игры, музыка, мультфильмы.</w:t>
      </w:r>
    </w:p>
    <w:p w14:paraId="37A62FBA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7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http://www.solnet.ee/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—  «Солнышко»: детский </w:t>
      </w:r>
      <w:proofErr w:type="spell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портал.Развивающие</w:t>
      </w:r>
      <w:proofErr w:type="spell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обучающие игры для самых маленьких и еще много интересного и для родителей.</w:t>
      </w:r>
    </w:p>
    <w:p w14:paraId="7D81B388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8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http://www.1001skazka.com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—  «1001 сказка». На сайте можно скачать аудиофайлы — сказки, аудиокниги</w:t>
      </w:r>
    </w:p>
    <w:p w14:paraId="73D154C0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19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http://vkids.km.ru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Nachalka.info — учись, играй, развивайся!</w:t>
      </w:r>
    </w:p>
    <w:p w14:paraId="40AD3CC4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0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http://www.nachalka.info/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—  это сайт для детей, учащихся в начальной школе, а также их родителей и учителей. Здесь можно учиться и </w:t>
      </w:r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 xml:space="preserve">играть, развлекаться и закреплять материал школьной программы! Наш сайт создан </w:t>
      </w:r>
      <w:proofErr w:type="gram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того, что бы</w:t>
      </w:r>
      <w:proofErr w:type="gram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сделать обучение по школьной программе интереснее и увлекательнее. Множество упражнений по математике, русскому языку, литературному чтению, окружающему миру не только развлекут ребенка, но и помогут закрепить навыки, требуемые в рамках федерального государственного образовательного стандарта.</w:t>
      </w:r>
    </w:p>
    <w:p w14:paraId="5100FE26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1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http://membrana.ru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— «Люди. Идеи Технологии». Информационно-образовательный интернет-журнал о новых технологиях.</w:t>
      </w:r>
    </w:p>
    <w:p w14:paraId="2E22D491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2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http://www.teremoc.ru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Детский сайт «ТЕРЕМОК» с развивающими играми, загадками, ребусами, мультфильмами.</w:t>
      </w:r>
    </w:p>
    <w:p w14:paraId="09419393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3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http://www.murzilka.org/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— Сайт журнала «Мурзилка» со стихами, раскрасками, конкурсами и другой полезной информацией.</w:t>
      </w:r>
    </w:p>
    <w:p w14:paraId="33C71A29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4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ladushki.ru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— Сайт для малышей и </w:t>
      </w:r>
      <w:proofErr w:type="spell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малышек.Мультфильмы</w:t>
      </w:r>
      <w:proofErr w:type="spell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азбука, счет, рисунки.</w:t>
      </w:r>
    </w:p>
    <w:p w14:paraId="784373BA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5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http://www.e-parta.ru/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 — Блог школьного «Всезнайки» — это ленты новостей по всем школьным предметам, виртуальные экскурсии, психологические и юридические советы по проблемам в школе и на улице, учебные </w:t>
      </w:r>
      <w:proofErr w:type="gramStart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видео-фильмы</w:t>
      </w:r>
      <w:proofErr w:type="gramEnd"/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обзоры лучших ресурсов Всемирной паутины.</w:t>
      </w:r>
    </w:p>
    <w:p w14:paraId="4EBBA8CC" w14:textId="77777777" w:rsidR="009A4A58" w:rsidRPr="009A4A58" w:rsidRDefault="009A4A58" w:rsidP="009A4A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26" w:tgtFrame="_blank" w:history="1">
        <w:r w:rsidRPr="009A4A58">
          <w:rPr>
            <w:rFonts w:ascii="Times New Roman" w:eastAsia="Times New Roman" w:hAnsi="Times New Roman" w:cs="Times New Roman"/>
            <w:color w:val="066AA5"/>
            <w:sz w:val="28"/>
            <w:szCs w:val="28"/>
            <w:u w:val="single"/>
            <w:lang w:eastAsia="ru-RU"/>
          </w:rPr>
          <w:t>http://web-landia.ru/</w:t>
        </w:r>
      </w:hyperlink>
      <w:r w:rsidRPr="009A4A5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—  Страна лучших сайтов для детей.</w:t>
      </w:r>
    </w:p>
    <w:p w14:paraId="006C6875" w14:textId="77777777" w:rsidR="00EF6633" w:rsidRPr="009A4A58" w:rsidRDefault="00EF6633">
      <w:pPr>
        <w:rPr>
          <w:rFonts w:ascii="Times New Roman" w:hAnsi="Times New Roman" w:cs="Times New Roman"/>
          <w:sz w:val="28"/>
          <w:szCs w:val="28"/>
        </w:rPr>
      </w:pPr>
    </w:p>
    <w:sectPr w:rsidR="00EF6633" w:rsidRPr="009A4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AF6C75"/>
    <w:multiLevelType w:val="multilevel"/>
    <w:tmpl w:val="0B54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33"/>
    <w:rsid w:val="009A4A58"/>
    <w:rsid w:val="00EF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D862"/>
  <w15:chartTrackingRefBased/>
  <w15:docId w15:val="{D57EBAC3-7FE9-41C5-AE6E-55175F53D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soft.com/" TargetMode="External"/><Relationship Id="rId13" Type="http://schemas.openxmlformats.org/officeDocument/2006/relationships/hyperlink" Target="http://www.za-partoi.ru/" TargetMode="External"/><Relationship Id="rId18" Type="http://schemas.openxmlformats.org/officeDocument/2006/relationships/hyperlink" Target="http://www.1001skazka.com/" TargetMode="External"/><Relationship Id="rId26" Type="http://schemas.openxmlformats.org/officeDocument/2006/relationships/hyperlink" Target="http://web-landi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embrana.ru/" TargetMode="External"/><Relationship Id="rId7" Type="http://schemas.openxmlformats.org/officeDocument/2006/relationships/hyperlink" Target="http://www.fid.su/projects/saferinternet/year/hotline/" TargetMode="External"/><Relationship Id="rId12" Type="http://schemas.openxmlformats.org/officeDocument/2006/relationships/hyperlink" Target="http://www.nedopusti.ru/" TargetMode="External"/><Relationship Id="rId17" Type="http://schemas.openxmlformats.org/officeDocument/2006/relationships/hyperlink" Target="http://www.solnet.ee/" TargetMode="External"/><Relationship Id="rId25" Type="http://schemas.openxmlformats.org/officeDocument/2006/relationships/hyperlink" Target="http://www.e-part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meshariki.ru/" TargetMode="External"/><Relationship Id="rId20" Type="http://schemas.openxmlformats.org/officeDocument/2006/relationships/hyperlink" Target="http://www.nachalka.info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friendlyrunet.ru/" TargetMode="External"/><Relationship Id="rId11" Type="http://schemas.openxmlformats.org/officeDocument/2006/relationships/hyperlink" Target="http://www.apkpro.ru/" TargetMode="External"/><Relationship Id="rId24" Type="http://schemas.openxmlformats.org/officeDocument/2006/relationships/hyperlink" Target="http://ladushki.ru/" TargetMode="External"/><Relationship Id="rId5" Type="http://schemas.openxmlformats.org/officeDocument/2006/relationships/hyperlink" Target="http://www.saferunet.ru/" TargetMode="External"/><Relationship Id="rId15" Type="http://schemas.openxmlformats.org/officeDocument/2006/relationships/hyperlink" Target="http://www.mirbibigona.ru/" TargetMode="External"/><Relationship Id="rId23" Type="http://schemas.openxmlformats.org/officeDocument/2006/relationships/hyperlink" Target="http://www.murzilka.org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ms-education.ru/" TargetMode="External"/><Relationship Id="rId19" Type="http://schemas.openxmlformats.org/officeDocument/2006/relationships/hyperlink" Target="http://vkids.k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irnet.ru/" TargetMode="External"/><Relationship Id="rId14" Type="http://schemas.openxmlformats.org/officeDocument/2006/relationships/hyperlink" Target="http://www.newseducation.ru/" TargetMode="External"/><Relationship Id="rId22" Type="http://schemas.openxmlformats.org/officeDocument/2006/relationships/hyperlink" Target="http://www.teremoc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Борзило</dc:creator>
  <cp:keywords/>
  <dc:description/>
  <cp:lastModifiedBy>Елена Борзило</cp:lastModifiedBy>
  <cp:revision>2</cp:revision>
  <dcterms:created xsi:type="dcterms:W3CDTF">2026-09-17T21:17:00Z</dcterms:created>
  <dcterms:modified xsi:type="dcterms:W3CDTF">2026-09-17T21:18:00Z</dcterms:modified>
</cp:coreProperties>
</file>